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93C" w:rsidRDefault="008724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-309245</wp:posOffset>
                </wp:positionH>
                <wp:positionV relativeFrom="paragraph">
                  <wp:posOffset>-661035</wp:posOffset>
                </wp:positionV>
                <wp:extent cx="1347470" cy="34226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47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597" w:rsidRPr="00072597" w:rsidRDefault="00072597" w:rsidP="00072597">
                            <w:pPr>
                              <w:spacing w:line="360" w:lineRule="exact"/>
                              <w:ind w:firstLineChars="100" w:firstLine="321"/>
                              <w:rPr>
                                <w:rFonts w:ascii="ＤＨＰ平成明朝体W7" w:eastAsia="ＤＨＰ平成明朝体W7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72597">
                              <w:rPr>
                                <w:rFonts w:ascii="ＤＨＰ平成明朝体W7" w:eastAsia="ＤＨＰ平成明朝体W7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記</w:t>
                            </w:r>
                            <w:r w:rsidRPr="00072597">
                              <w:rPr>
                                <w:rFonts w:ascii="ＤＨＰ平成明朝体W7" w:eastAsia="ＤＨＰ平成明朝体W7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2597">
                              <w:rPr>
                                <w:rFonts w:ascii="ＤＨＰ平成明朝体W7" w:eastAsia="ＤＨＰ平成明朝体W7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入</w:t>
                            </w:r>
                            <w:r w:rsidRPr="00072597">
                              <w:rPr>
                                <w:rFonts w:ascii="ＤＨＰ平成明朝体W7" w:eastAsia="ＤＨＰ平成明朝体W7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72597">
                              <w:rPr>
                                <w:rFonts w:ascii="ＤＨＰ平成明朝体W7" w:eastAsia="ＤＨＰ平成明朝体W7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4.35pt;margin-top:-52.05pt;width:106.1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" strokeweight="3pt">
                <v:stroke linestyle="thinThin"/>
                <v:textbox inset="5.85pt,.7pt,5.85pt,.7pt">
                  <w:txbxContent>
                    <w:p w:rsidR="00072597" w:rsidRPr="00072597" w:rsidRDefault="00072597" w:rsidP="00072597">
                      <w:pPr>
                        <w:spacing w:line="360" w:lineRule="exact"/>
                        <w:ind w:firstLineChars="100" w:firstLine="321"/>
                        <w:rPr>
                          <w:rFonts w:ascii="ＤＨＰ平成明朝体W7" w:eastAsia="ＤＨＰ平成明朝体W7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072597">
                        <w:rPr>
                          <w:rFonts w:ascii="ＤＨＰ平成明朝体W7" w:eastAsia="ＤＨＰ平成明朝体W7" w:hint="eastAsia"/>
                          <w:b/>
                          <w:color w:val="FF0000"/>
                          <w:sz w:val="32"/>
                          <w:szCs w:val="32"/>
                        </w:rPr>
                        <w:t>記</w:t>
                      </w:r>
                      <w:r w:rsidRPr="00072597">
                        <w:rPr>
                          <w:rFonts w:ascii="ＤＨＰ平成明朝体W7" w:eastAsia="ＤＨＰ平成明朝体W7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072597">
                        <w:rPr>
                          <w:rFonts w:ascii="ＤＨＰ平成明朝体W7" w:eastAsia="ＤＨＰ平成明朝体W7" w:hint="eastAsia"/>
                          <w:b/>
                          <w:color w:val="FF0000"/>
                          <w:sz w:val="32"/>
                          <w:szCs w:val="32"/>
                        </w:rPr>
                        <w:t>入</w:t>
                      </w:r>
                      <w:r w:rsidRPr="00072597">
                        <w:rPr>
                          <w:rFonts w:ascii="ＤＨＰ平成明朝体W7" w:eastAsia="ＤＨＰ平成明朝体W7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072597">
                        <w:rPr>
                          <w:rFonts w:ascii="ＤＨＰ平成明朝体W7" w:eastAsia="ＤＨＰ平成明朝体W7" w:hint="eastAsia"/>
                          <w:b/>
                          <w:color w:val="FF0000"/>
                          <w:sz w:val="32"/>
                          <w:szCs w:val="32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40593C">
        <w:rPr>
          <w:rFonts w:hint="eastAsia"/>
        </w:rPr>
        <w:t>様式第</w:t>
      </w:r>
      <w:r w:rsidR="0040593C">
        <w:t>1</w:t>
      </w:r>
      <w:r w:rsidR="0040593C">
        <w:rPr>
          <w:rFonts w:hint="eastAsia"/>
        </w:rPr>
        <w:t>号</w:t>
      </w:r>
      <w:r w:rsidR="0040593C">
        <w:t>(</w:t>
      </w:r>
      <w:r w:rsidR="0040593C">
        <w:rPr>
          <w:rFonts w:hint="eastAsia"/>
        </w:rPr>
        <w:t>第</w:t>
      </w:r>
      <w:r w:rsidR="0040593C">
        <w:t>4</w:t>
      </w:r>
      <w:r w:rsidR="0040593C">
        <w:rPr>
          <w:rFonts w:hint="eastAsia"/>
        </w:rPr>
        <w:t>条関係</w:t>
      </w:r>
      <w:r w:rsidR="0040593C">
        <w:t>)</w:t>
      </w:r>
      <w:r w:rsidR="00072597" w:rsidRPr="00072597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2197"/>
        <w:gridCol w:w="5872"/>
        <w:gridCol w:w="218"/>
      </w:tblGrid>
      <w:tr w:rsidR="0040593C" w:rsidRPr="004B0254">
        <w:trPr>
          <w:trHeight w:val="4682"/>
        </w:trPr>
        <w:tc>
          <w:tcPr>
            <w:tcW w:w="8505" w:type="dxa"/>
            <w:gridSpan w:val="4"/>
            <w:tcBorders>
              <w:bottom w:val="nil"/>
            </w:tcBorders>
          </w:tcPr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jc w:val="center"/>
            </w:pPr>
            <w:r>
              <w:rPr>
                <w:rFonts w:hint="eastAsia"/>
              </w:rPr>
              <w:t>塩尻市農業振興事業補助金交付申請書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235F5C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>令和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年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月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int="eastAsia"/>
              </w:rPr>
              <w:t>日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left="321"/>
            </w:pPr>
            <w:r>
              <w:t>(</w:t>
            </w:r>
            <w:r>
              <w:rPr>
                <w:rFonts w:hint="eastAsia"/>
              </w:rPr>
              <w:t>あて先</w:t>
            </w:r>
            <w:r>
              <w:t>)</w:t>
            </w:r>
            <w:r>
              <w:rPr>
                <w:rFonts w:hint="eastAsia"/>
              </w:rPr>
              <w:t>塩尻市長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420"/>
              </w:rPr>
              <w:t>住</w:t>
            </w:r>
            <w:r>
              <w:rPr>
                <w:rFonts w:hint="eastAsia"/>
              </w:rPr>
              <w:t xml:space="preserve">所　　</w:t>
            </w:r>
            <w:r w:rsidR="00235F5C" w:rsidRPr="00201B4C">
              <w:rPr>
                <w:rFonts w:hint="eastAsia"/>
                <w:color w:val="FF0000"/>
              </w:rPr>
              <w:t>塩尻市大門七番町３番３号</w:t>
            </w:r>
          </w:p>
          <w:p w:rsidR="0040593C" w:rsidRDefault="0040593C">
            <w:pPr>
              <w:spacing w:line="360" w:lineRule="exact"/>
              <w:ind w:right="111"/>
              <w:jc w:val="right"/>
            </w:pPr>
            <w:r>
              <w:rPr>
                <w:rFonts w:hint="eastAsia"/>
              </w:rPr>
              <w:t xml:space="preserve">氏名又は名称　</w:t>
            </w:r>
            <w:r w:rsidR="00235F5C">
              <w:t xml:space="preserve">  </w:t>
            </w:r>
            <w:r w:rsidR="00235F5C" w:rsidRPr="00201B4C">
              <w:rPr>
                <w:rFonts w:hint="eastAsia"/>
                <w:color w:val="FF0000"/>
              </w:rPr>
              <w:t>塩　尻　太　郎</w:t>
            </w:r>
            <w:r w:rsidR="00235F5C" w:rsidRPr="00833F8A">
              <w:rPr>
                <w:rFonts w:hint="eastAsia"/>
              </w:rPr>
              <w:t xml:space="preserve">　</w:t>
            </w:r>
            <w:r w:rsidR="00235F5C">
              <w:rPr>
                <w:rFonts w:hint="eastAsia"/>
              </w:rPr>
              <w:t xml:space="preserve">　　</w:t>
            </w:r>
            <w:r w:rsidR="00872422">
              <w:rPr>
                <w:rFonts w:hint="eastAsia"/>
                <w:color w:val="FF0000"/>
              </w:rPr>
              <w:t xml:space="preserve">　</w:t>
            </w:r>
            <w:r w:rsidR="00235F5C">
              <w:rPr>
                <w:color w:val="FF0000"/>
              </w:rPr>
              <w:t xml:space="preserve">  </w:t>
            </w:r>
          </w:p>
          <w:p w:rsidR="0040593C" w:rsidRDefault="0040593C">
            <w:pPr>
              <w:spacing w:line="360" w:lineRule="exact"/>
            </w:pPr>
            <w:r>
              <w:rPr>
                <w:rFonts w:hint="eastAsia"/>
              </w:rPr>
              <w:t xml:space="preserve">　</w:t>
            </w:r>
          </w:p>
          <w:p w:rsidR="0040593C" w:rsidRDefault="0040593C">
            <w:pPr>
              <w:spacing w:line="360" w:lineRule="exact"/>
              <w:ind w:left="111" w:right="111" w:firstLine="210"/>
            </w:pPr>
            <w:r>
              <w:rPr>
                <w:rFonts w:hint="eastAsia"/>
              </w:rPr>
              <w:t>次のとおり、</w:t>
            </w:r>
            <w:r w:rsidR="00D60342">
              <w:rPr>
                <w:rFonts w:hint="eastAsia"/>
              </w:rPr>
              <w:t>令和</w:t>
            </w:r>
            <w:r w:rsidR="004B0254"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int="eastAsia"/>
              </w:rPr>
              <w:t>年度</w:t>
            </w:r>
            <w:r w:rsidR="00242F68">
              <w:rPr>
                <w:rFonts w:hint="eastAsia"/>
              </w:rPr>
              <w:t>新規就農者機械等導入</w:t>
            </w:r>
            <w:r w:rsidR="00D60342">
              <w:rPr>
                <w:rFonts w:hint="eastAsia"/>
              </w:rPr>
              <w:t>事業</w:t>
            </w:r>
            <w:r>
              <w:rPr>
                <w:rFonts w:hint="eastAsia"/>
              </w:rPr>
              <w:t>の補助金の交付を受けたいので、関係書類を添えて申請します。</w:t>
            </w:r>
          </w:p>
        </w:tc>
      </w:tr>
      <w:tr w:rsidR="0040593C" w:rsidRPr="008C61DD">
        <w:trPr>
          <w:cantSplit/>
          <w:trHeight w:val="600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78"/>
              </w:rPr>
              <w:t>事業の目</w:t>
            </w:r>
            <w:r>
              <w:rPr>
                <w:rFonts w:hint="eastAsia"/>
              </w:rPr>
              <w:t>的</w:t>
            </w:r>
          </w:p>
        </w:tc>
        <w:tc>
          <w:tcPr>
            <w:tcW w:w="5872" w:type="dxa"/>
            <w:vAlign w:val="center"/>
          </w:tcPr>
          <w:p w:rsidR="00B418B9" w:rsidRPr="00235F5C" w:rsidRDefault="0040593C" w:rsidP="008C61DD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="004900C9">
              <w:rPr>
                <w:rFonts w:hint="eastAsia"/>
                <w:color w:val="FF0000"/>
              </w:rPr>
              <w:t>トラクター・ロータリーの導入により、水稲、野菜の機械化作業を促進し、農業生産の合理化を進める。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</w:tr>
      <w:tr w:rsidR="0040593C"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2</w:t>
            </w:r>
            <w:r>
              <w:rPr>
                <w:rFonts w:hint="eastAsia"/>
              </w:rPr>
              <w:t xml:space="preserve">　事業の内容及びその効果</w:t>
            </w:r>
          </w:p>
        </w:tc>
        <w:tc>
          <w:tcPr>
            <w:tcW w:w="5872" w:type="dxa"/>
            <w:vAlign w:val="center"/>
          </w:tcPr>
          <w:p w:rsidR="00B418B9" w:rsidRDefault="000D71A1" w:rsidP="000D71A1">
            <w:pPr>
              <w:ind w:left="210" w:hangingChars="100" w:hanging="210"/>
              <w:rPr>
                <w:color w:val="FF0000"/>
              </w:rPr>
            </w:pPr>
            <w:r w:rsidRPr="000D71A1">
              <w:rPr>
                <w:rFonts w:hint="eastAsia"/>
                <w:color w:val="FF0000"/>
              </w:rPr>
              <w:t>・</w:t>
            </w:r>
            <w:r w:rsidR="004900C9">
              <w:rPr>
                <w:rFonts w:hint="eastAsia"/>
                <w:color w:val="FF0000"/>
              </w:rPr>
              <w:t>水田の耕起・代掻き作業の機械化により、作業効率の向上と労力削減を図る。</w:t>
            </w:r>
          </w:p>
          <w:p w:rsidR="0040593C" w:rsidRPr="008C61DD" w:rsidRDefault="000D71A1" w:rsidP="000D71A1">
            <w:pPr>
              <w:ind w:left="210" w:hangingChars="100" w:hanging="21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・</w:t>
            </w:r>
            <w:r w:rsidR="004900C9">
              <w:rPr>
                <w:rFonts w:hint="eastAsia"/>
                <w:color w:val="FF0000"/>
              </w:rPr>
              <w:t>野菜の耕起作業を大型機械化し、生産コストの低減を進める。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3</w:t>
            </w:r>
            <w:r>
              <w:rPr>
                <w:rFonts w:hint="eastAsia"/>
              </w:rPr>
              <w:t xml:space="preserve">　補助金の交付を必要とする理由</w:t>
            </w:r>
          </w:p>
        </w:tc>
        <w:tc>
          <w:tcPr>
            <w:tcW w:w="5872" w:type="dxa"/>
            <w:vAlign w:val="center"/>
          </w:tcPr>
          <w:p w:rsidR="0040593C" w:rsidRPr="008F72D5" w:rsidRDefault="0040593C">
            <w:pPr>
              <w:rPr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="004900C9">
              <w:rPr>
                <w:rFonts w:hint="eastAsia"/>
                <w:color w:val="FF0000"/>
              </w:rPr>
              <w:t>トラクター・ロータリーの導入に係る経費負担の軽減。</w:t>
            </w:r>
          </w:p>
          <w:p w:rsidR="0040593C" w:rsidRDefault="0040593C" w:rsidP="008F72D5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7"/>
              </w:rPr>
              <w:t>事業の実施期</w:t>
            </w:r>
            <w:r>
              <w:rPr>
                <w:rFonts w:hint="eastAsia"/>
              </w:rPr>
              <w:t>間</w:t>
            </w:r>
          </w:p>
        </w:tc>
        <w:tc>
          <w:tcPr>
            <w:tcW w:w="5872" w:type="dxa"/>
            <w:vAlign w:val="center"/>
          </w:tcPr>
          <w:p w:rsidR="0040593C" w:rsidRDefault="008F72D5">
            <w:pPr>
              <w:ind w:right="628"/>
              <w:jc w:val="right"/>
            </w:pPr>
            <w:r>
              <w:rPr>
                <w:rFonts w:hint="eastAsia"/>
              </w:rPr>
              <w:t>令和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年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月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int="eastAsia"/>
              </w:rPr>
              <w:t>日</w:t>
            </w:r>
            <w:r w:rsidR="0040593C">
              <w:rPr>
                <w:rFonts w:hint="eastAsia"/>
              </w:rPr>
              <w:t>から</w:t>
            </w:r>
          </w:p>
          <w:p w:rsidR="0040593C" w:rsidRDefault="008F72D5">
            <w:pPr>
              <w:spacing w:line="360" w:lineRule="exact"/>
              <w:ind w:right="628"/>
              <w:jc w:val="right"/>
            </w:pPr>
            <w:r>
              <w:rPr>
                <w:rFonts w:hint="eastAsia"/>
              </w:rPr>
              <w:t>令和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年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Ansi="Times New Roman" w:hint="eastAsia"/>
              </w:rPr>
              <w:t>月</w:t>
            </w:r>
            <w:r w:rsidRPr="00FE0631">
              <w:rPr>
                <w:rFonts w:hAnsi="Times New Roman" w:hint="eastAsia"/>
                <w:color w:val="FF0000"/>
              </w:rPr>
              <w:t>○○</w:t>
            </w:r>
            <w:r>
              <w:rPr>
                <w:rFonts w:hint="eastAsia"/>
              </w:rPr>
              <w:t>日</w:t>
            </w:r>
            <w:r w:rsidR="0040593C">
              <w:rPr>
                <w:rFonts w:hint="eastAsia"/>
              </w:rPr>
              <w:t>まで</w:t>
            </w:r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rPr>
          <w:cantSplit/>
          <w:trHeight w:val="900"/>
        </w:trPr>
        <w:tc>
          <w:tcPr>
            <w:tcW w:w="218" w:type="dxa"/>
            <w:vMerge/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</w:pPr>
            <w:r>
              <w:t>5</w:t>
            </w:r>
            <w:r>
              <w:rPr>
                <w:rFonts w:hint="eastAsia"/>
              </w:rPr>
              <w:t xml:space="preserve">　交付を受けようとする補助金の額</w:t>
            </w:r>
          </w:p>
        </w:tc>
        <w:tc>
          <w:tcPr>
            <w:tcW w:w="5872" w:type="dxa"/>
            <w:vAlign w:val="center"/>
          </w:tcPr>
          <w:p w:rsidR="0040593C" w:rsidRDefault="0087242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96520</wp:posOffset>
                      </wp:positionV>
                      <wp:extent cx="1392555" cy="27940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2555" cy="2794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51CE0" w:rsidRPr="003D2B7D" w:rsidRDefault="00A51CE0" w:rsidP="00A51CE0">
                                  <w:pPr>
                                    <w:spacing w:line="180" w:lineRule="auto"/>
                                    <w:rPr>
                                      <w:color w:val="0000F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FF"/>
                                      <w:sz w:val="20"/>
                                    </w:rPr>
                                    <w:t>税抜き価格にて計算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" o:spid="_x0000_s1027" type="#_x0000_t176" style="position:absolute;left:0;text-align:left;margin-left:22.8pt;margin-top:7.6pt;width:109.6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" strokecolor="blue">
                      <v:textbox inset="5.85pt,.7pt,5.85pt,.7pt">
                        <w:txbxContent>
                          <w:p w:rsidR="00A51CE0" w:rsidRPr="003D2B7D" w:rsidRDefault="00A51CE0" w:rsidP="00A51CE0">
                            <w:pPr>
                              <w:spacing w:line="180" w:lineRule="auto"/>
                              <w:rPr>
                                <w:color w:val="0000FF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20"/>
                              </w:rPr>
                              <w:t>税抜き価格にて計算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593C">
              <w:rPr>
                <w:rFonts w:hint="eastAsia"/>
              </w:rPr>
              <w:t xml:space="preserve">　</w:t>
            </w:r>
          </w:p>
          <w:p w:rsidR="0040593C" w:rsidRDefault="00C440A4" w:rsidP="00C440A4">
            <w:pPr>
              <w:spacing w:line="360" w:lineRule="exact"/>
              <w:ind w:left="420" w:right="628"/>
              <w:jc w:val="right"/>
            </w:pPr>
            <w:r>
              <w:rPr>
                <w:rFonts w:hint="eastAsia"/>
                <w:color w:val="FF0000"/>
              </w:rPr>
              <w:t>１，０</w:t>
            </w:r>
            <w:r w:rsidR="008F72D5">
              <w:rPr>
                <w:rFonts w:hint="eastAsia"/>
                <w:color w:val="FF0000"/>
              </w:rPr>
              <w:t>００，０００</w:t>
            </w:r>
            <w:r w:rsidR="0040593C">
              <w:rPr>
                <w:rFonts w:hint="eastAsia"/>
              </w:rPr>
              <w:t>円</w:t>
            </w:r>
          </w:p>
          <w:p w:rsidR="00C440A4" w:rsidRDefault="00C440A4" w:rsidP="00C440A4">
            <w:pPr>
              <w:spacing w:line="360" w:lineRule="exact"/>
              <w:ind w:left="420" w:right="-34"/>
              <w:jc w:val="right"/>
            </w:pPr>
            <w:bookmarkStart w:id="0" w:name="_GoBack"/>
            <w:bookmarkEnd w:id="0"/>
          </w:p>
        </w:tc>
        <w:tc>
          <w:tcPr>
            <w:tcW w:w="218" w:type="dxa"/>
            <w:vMerge/>
            <w:vAlign w:val="center"/>
          </w:tcPr>
          <w:p w:rsidR="0040593C" w:rsidRDefault="0040593C"/>
        </w:tc>
      </w:tr>
      <w:tr w:rsidR="0040593C">
        <w:trPr>
          <w:cantSplit/>
          <w:trHeight w:val="6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0593C" w:rsidRDefault="0040593C"/>
        </w:tc>
        <w:tc>
          <w:tcPr>
            <w:tcW w:w="2197" w:type="dxa"/>
            <w:vAlign w:val="center"/>
          </w:tcPr>
          <w:p w:rsidR="0040593C" w:rsidRDefault="0040593C">
            <w:pPr>
              <w:ind w:left="208" w:hanging="208"/>
              <w:jc w:val="distribute"/>
            </w:pPr>
            <w:r>
              <w:t>6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4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5872" w:type="dxa"/>
            <w:vAlign w:val="center"/>
          </w:tcPr>
          <w:p w:rsidR="0040593C" w:rsidRDefault="0040593C">
            <w:pPr>
              <w:ind w:left="111"/>
            </w:pPr>
            <w:r>
              <w:t>(1)</w:t>
            </w:r>
            <w:r>
              <w:rPr>
                <w:rFonts w:hint="eastAsia"/>
              </w:rPr>
              <w:t xml:space="preserve">　事業計画　　　　　</w:t>
            </w:r>
            <w:r>
              <w:t>(2)</w:t>
            </w:r>
            <w:r>
              <w:rPr>
                <w:rFonts w:hint="eastAsia"/>
              </w:rPr>
              <w:t xml:space="preserve">　収支予算書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40593C" w:rsidRDefault="0040593C"/>
        </w:tc>
      </w:tr>
      <w:tr w:rsidR="0040593C">
        <w:trPr>
          <w:cantSplit/>
          <w:trHeight w:val="600"/>
        </w:trPr>
        <w:tc>
          <w:tcPr>
            <w:tcW w:w="8505" w:type="dxa"/>
            <w:gridSpan w:val="4"/>
            <w:tcBorders>
              <w:top w:val="nil"/>
            </w:tcBorders>
          </w:tcPr>
          <w:p w:rsidR="0040593C" w:rsidRDefault="0040593C">
            <w:r>
              <w:rPr>
                <w:rFonts w:hint="eastAsia"/>
              </w:rPr>
              <w:t xml:space="preserve">　</w:t>
            </w:r>
          </w:p>
        </w:tc>
      </w:tr>
    </w:tbl>
    <w:p w:rsidR="0040593C" w:rsidRDefault="0040593C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Default="00D60342"/>
    <w:p w:rsidR="00D60342" w:rsidRPr="002A409B" w:rsidRDefault="00D60342" w:rsidP="00D60342">
      <w:pPr>
        <w:jc w:val="center"/>
        <w:rPr>
          <w:sz w:val="28"/>
          <w:szCs w:val="28"/>
        </w:rPr>
      </w:pPr>
      <w:r w:rsidRPr="002A409B">
        <w:rPr>
          <w:rFonts w:cs="ＭＳ 明朝" w:hint="eastAsia"/>
          <w:sz w:val="28"/>
          <w:szCs w:val="28"/>
        </w:rPr>
        <w:lastRenderedPageBreak/>
        <w:t>補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助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事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業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等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実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施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計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画</w:t>
      </w:r>
      <w:r w:rsidRPr="002A409B">
        <w:rPr>
          <w:sz w:val="28"/>
          <w:szCs w:val="28"/>
        </w:rPr>
        <w:t xml:space="preserve"> </w:t>
      </w:r>
      <w:r w:rsidRPr="002A409B">
        <w:rPr>
          <w:rFonts w:cs="ＭＳ 明朝" w:hint="eastAsia"/>
          <w:sz w:val="28"/>
          <w:szCs w:val="28"/>
        </w:rPr>
        <w:t>書</w:t>
      </w:r>
      <w:r w:rsidRPr="002A409B">
        <w:rPr>
          <w:sz w:val="28"/>
          <w:szCs w:val="28"/>
        </w:rPr>
        <w:t xml:space="preserve"> </w:t>
      </w:r>
    </w:p>
    <w:p w:rsidR="00B24C28" w:rsidRDefault="00B24C28" w:rsidP="00D60342">
      <w:pPr>
        <w:rPr>
          <w:sz w:val="24"/>
          <w:szCs w:val="24"/>
        </w:rPr>
      </w:pPr>
    </w:p>
    <w:p w:rsidR="00B24C28" w:rsidRPr="00B24C28" w:rsidRDefault="00B24C28" w:rsidP="00D60342">
      <w:pPr>
        <w:rPr>
          <w:szCs w:val="21"/>
        </w:rPr>
      </w:pPr>
    </w:p>
    <w:p w:rsidR="00D60342" w:rsidRPr="00B24C28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24C28">
        <w:rPr>
          <w:rFonts w:cs="ＭＳ 明朝" w:hint="eastAsia"/>
          <w:szCs w:val="21"/>
        </w:rPr>
        <w:t>事業の目的</w:t>
      </w:r>
    </w:p>
    <w:p w:rsidR="00D60342" w:rsidRPr="00B24C28" w:rsidRDefault="004900C9" w:rsidP="008F72D5">
      <w:pPr>
        <w:ind w:left="480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水稲、野菜の機械化作業を促進し、農業生産の合理化を進める。</w:t>
      </w:r>
    </w:p>
    <w:p w:rsidR="00D60342" w:rsidRPr="00B24C28" w:rsidRDefault="00D60342" w:rsidP="00D60342">
      <w:pPr>
        <w:rPr>
          <w:szCs w:val="21"/>
        </w:rPr>
      </w:pPr>
    </w:p>
    <w:p w:rsidR="00B24C28" w:rsidRPr="00B24C28" w:rsidRDefault="00B24C28" w:rsidP="00D60342">
      <w:pPr>
        <w:rPr>
          <w:szCs w:val="21"/>
        </w:rPr>
      </w:pPr>
    </w:p>
    <w:p w:rsidR="00D60342" w:rsidRPr="00B24C28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24C28">
        <w:rPr>
          <w:rFonts w:cs="ＭＳ 明朝" w:hint="eastAsia"/>
          <w:szCs w:val="21"/>
        </w:rPr>
        <w:t>事業主体</w:t>
      </w:r>
    </w:p>
    <w:p w:rsidR="00D60342" w:rsidRPr="00B24C28" w:rsidRDefault="008F72D5" w:rsidP="00D60342">
      <w:pPr>
        <w:rPr>
          <w:szCs w:val="21"/>
        </w:rPr>
      </w:pPr>
      <w:r w:rsidRPr="00B24C28">
        <w:rPr>
          <w:rFonts w:hint="eastAsia"/>
          <w:szCs w:val="21"/>
        </w:rPr>
        <w:t xml:space="preserve">　　</w:t>
      </w:r>
      <w:r w:rsidRPr="00B24C28">
        <w:rPr>
          <w:rFonts w:hint="eastAsia"/>
          <w:color w:val="FF0000"/>
          <w:szCs w:val="21"/>
        </w:rPr>
        <w:t>塩　尻　太　郎</w:t>
      </w:r>
    </w:p>
    <w:p w:rsidR="00D60342" w:rsidRPr="00B24C28" w:rsidRDefault="00D60342" w:rsidP="00B24C28">
      <w:pPr>
        <w:ind w:firstLineChars="100" w:firstLine="210"/>
        <w:rPr>
          <w:szCs w:val="21"/>
        </w:rPr>
      </w:pPr>
      <w:r w:rsidRPr="00B24C28">
        <w:rPr>
          <w:rFonts w:hint="eastAsia"/>
          <w:szCs w:val="21"/>
        </w:rPr>
        <w:t>（電話：</w:t>
      </w:r>
      <w:r w:rsidR="000D71A1">
        <w:rPr>
          <w:rFonts w:hint="eastAsia"/>
          <w:color w:val="FF0000"/>
          <w:szCs w:val="21"/>
        </w:rPr>
        <w:t>０２６３－５２－０２８０</w:t>
      </w:r>
      <w:r w:rsidRPr="00B24C28">
        <w:rPr>
          <w:rFonts w:hint="eastAsia"/>
          <w:szCs w:val="21"/>
        </w:rPr>
        <w:t>）</w:t>
      </w:r>
    </w:p>
    <w:p w:rsidR="00D60342" w:rsidRPr="00B24C28" w:rsidRDefault="00D60342" w:rsidP="00B24C28">
      <w:pPr>
        <w:ind w:firstLineChars="100" w:firstLine="210"/>
        <w:rPr>
          <w:szCs w:val="21"/>
        </w:rPr>
      </w:pPr>
    </w:p>
    <w:p w:rsidR="00D60342" w:rsidRPr="00B24C28" w:rsidRDefault="00D60342" w:rsidP="00D60342">
      <w:pPr>
        <w:numPr>
          <w:ilvl w:val="0"/>
          <w:numId w:val="3"/>
        </w:numPr>
        <w:wordWrap/>
        <w:overflowPunct/>
        <w:autoSpaceDE/>
        <w:autoSpaceDN/>
        <w:rPr>
          <w:szCs w:val="21"/>
        </w:rPr>
      </w:pPr>
      <w:r w:rsidRPr="00B24C28">
        <w:rPr>
          <w:rFonts w:cs="ＭＳ 明朝" w:hint="eastAsia"/>
          <w:szCs w:val="21"/>
        </w:rPr>
        <w:t>事業の内容</w:t>
      </w:r>
    </w:p>
    <w:p w:rsidR="00D60342" w:rsidRPr="004900C9" w:rsidRDefault="004900C9" w:rsidP="004900C9">
      <w:pPr>
        <w:ind w:left="480"/>
        <w:rPr>
          <w:color w:val="FF0000"/>
          <w:szCs w:val="21"/>
        </w:rPr>
      </w:pPr>
      <w:r w:rsidRPr="004900C9">
        <w:rPr>
          <w:rFonts w:hint="eastAsia"/>
          <w:color w:val="FF0000"/>
          <w:szCs w:val="21"/>
        </w:rPr>
        <w:t>水田の</w:t>
      </w:r>
      <w:r>
        <w:rPr>
          <w:rFonts w:hint="eastAsia"/>
          <w:color w:val="FF0000"/>
          <w:szCs w:val="21"/>
        </w:rPr>
        <w:t>耕起・代掻き作業の機械化により、作業効率の向上と労力削減を図る。</w:t>
      </w:r>
    </w:p>
    <w:p w:rsidR="00D60342" w:rsidRPr="004900C9" w:rsidRDefault="004900C9" w:rsidP="00D60342">
      <w:pPr>
        <w:rPr>
          <w:color w:val="FF0000"/>
          <w:szCs w:val="21"/>
        </w:rPr>
      </w:pPr>
      <w:r>
        <w:rPr>
          <w:rFonts w:hint="eastAsia"/>
          <w:szCs w:val="21"/>
        </w:rPr>
        <w:t xml:space="preserve">　　</w:t>
      </w:r>
      <w:r w:rsidRPr="004900C9">
        <w:rPr>
          <w:rFonts w:hint="eastAsia"/>
          <w:color w:val="FF0000"/>
          <w:szCs w:val="21"/>
        </w:rPr>
        <w:t>野菜の耕・起作業を</w:t>
      </w:r>
      <w:r>
        <w:rPr>
          <w:rFonts w:hint="eastAsia"/>
          <w:color w:val="FF0000"/>
          <w:szCs w:val="21"/>
        </w:rPr>
        <w:t>大型機械化し、生産コストの低減を進める。</w:t>
      </w:r>
    </w:p>
    <w:p w:rsidR="00B24C28" w:rsidRPr="00B24C28" w:rsidRDefault="00B24C28" w:rsidP="00D60342">
      <w:pPr>
        <w:rPr>
          <w:szCs w:val="21"/>
        </w:rPr>
      </w:pPr>
    </w:p>
    <w:p w:rsidR="00D60342" w:rsidRPr="00B24C28" w:rsidRDefault="000D71A1" w:rsidP="00D60342">
      <w:pPr>
        <w:rPr>
          <w:szCs w:val="21"/>
        </w:rPr>
      </w:pPr>
      <w:r>
        <w:rPr>
          <w:rFonts w:cs="ＭＳ 明朝" w:hint="eastAsia"/>
          <w:szCs w:val="21"/>
        </w:rPr>
        <w:t>４．</w:t>
      </w:r>
      <w:r w:rsidR="00D60342" w:rsidRPr="00B24C28">
        <w:rPr>
          <w:rFonts w:cs="ＭＳ 明朝" w:hint="eastAsia"/>
          <w:szCs w:val="21"/>
        </w:rPr>
        <w:t>事業完了予定年月日</w:t>
      </w:r>
    </w:p>
    <w:p w:rsidR="00B24C28" w:rsidRPr="00B24C28" w:rsidRDefault="00872422" w:rsidP="00D60342">
      <w:pPr>
        <w:rPr>
          <w:rFonts w:cs="ＭＳ 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199390</wp:posOffset>
                </wp:positionV>
                <wp:extent cx="2106930" cy="257175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6930" cy="2571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3585D" w:rsidRPr="003D2B7D" w:rsidRDefault="00206A5E" w:rsidP="0043585D">
                            <w:pPr>
                              <w:spacing w:line="180" w:lineRule="auto"/>
                              <w:rPr>
                                <w:color w:val="0000FF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0000FF"/>
                                <w:sz w:val="20"/>
                              </w:rPr>
                              <w:t>年度を越えることはできません。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type="#_x0000_t176" style="position:absolute;left:0;text-align:left;margin-left:172.05pt;margin-top:15.7pt;width:165.9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" strokecolor="blue">
                <v:textbox inset="5.85pt,.7pt,5.85pt,.7pt">
                  <w:txbxContent>
                    <w:p w:rsidR="0043585D" w:rsidRPr="003D2B7D" w:rsidRDefault="00206A5E" w:rsidP="0043585D">
                      <w:pPr>
                        <w:spacing w:line="180" w:lineRule="auto"/>
                        <w:rPr>
                          <w:color w:val="0000FF"/>
                          <w:sz w:val="20"/>
                        </w:rPr>
                      </w:pPr>
                      <w:r>
                        <w:rPr>
                          <w:rFonts w:hint="eastAsia"/>
                          <w:color w:val="0000FF"/>
                          <w:sz w:val="20"/>
                        </w:rPr>
                        <w:t>年度を越えることはできません。</w:t>
                      </w:r>
                    </w:p>
                  </w:txbxContent>
                </v:textbox>
              </v:shape>
            </w:pict>
          </mc:Fallback>
        </mc:AlternateContent>
      </w:r>
    </w:p>
    <w:p w:rsidR="00D60342" w:rsidRPr="00B24C28" w:rsidRDefault="00872422" w:rsidP="00D60342">
      <w:pPr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112395</wp:posOffset>
                </wp:positionV>
                <wp:extent cx="193040" cy="0"/>
                <wp:effectExtent l="0" t="0" r="0" b="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3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D7ADC" id="Line 5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85pt,8.85pt" to="172.0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" strokecolor="blue">
                <v:stroke endarrow="block"/>
              </v:line>
            </w:pict>
          </mc:Fallback>
        </mc:AlternateContent>
      </w:r>
      <w:r w:rsidR="00D60342" w:rsidRPr="00B24C28">
        <w:rPr>
          <w:rFonts w:cs="ＭＳ 明朝" w:hint="eastAsia"/>
          <w:szCs w:val="21"/>
        </w:rPr>
        <w:t xml:space="preserve">　　　</w:t>
      </w:r>
      <w:r w:rsidR="008F72D5" w:rsidRPr="00B24C28">
        <w:rPr>
          <w:rFonts w:hint="eastAsia"/>
          <w:szCs w:val="21"/>
        </w:rPr>
        <w:t>令和</w:t>
      </w:r>
      <w:r w:rsidR="008F72D5" w:rsidRPr="00B24C28">
        <w:rPr>
          <w:rFonts w:hAnsi="Times New Roman" w:hint="eastAsia"/>
          <w:color w:val="FF0000"/>
          <w:szCs w:val="21"/>
        </w:rPr>
        <w:t>○○</w:t>
      </w:r>
      <w:r w:rsidR="008F72D5" w:rsidRPr="00B24C28">
        <w:rPr>
          <w:rFonts w:hAnsi="Times New Roman" w:hint="eastAsia"/>
          <w:szCs w:val="21"/>
        </w:rPr>
        <w:t>年</w:t>
      </w:r>
      <w:r w:rsidR="008F72D5" w:rsidRPr="00B24C28">
        <w:rPr>
          <w:rFonts w:hAnsi="Times New Roman" w:hint="eastAsia"/>
          <w:color w:val="FF0000"/>
          <w:szCs w:val="21"/>
        </w:rPr>
        <w:t>○○</w:t>
      </w:r>
      <w:r w:rsidR="008F72D5" w:rsidRPr="00B24C28">
        <w:rPr>
          <w:rFonts w:hAnsi="Times New Roman" w:hint="eastAsia"/>
          <w:szCs w:val="21"/>
        </w:rPr>
        <w:t>月</w:t>
      </w:r>
      <w:r w:rsidR="008F72D5" w:rsidRPr="00B24C28">
        <w:rPr>
          <w:rFonts w:hAnsi="Times New Roman" w:hint="eastAsia"/>
          <w:color w:val="FF0000"/>
          <w:szCs w:val="21"/>
        </w:rPr>
        <w:t>○○</w:t>
      </w:r>
      <w:r w:rsidR="008F72D5" w:rsidRPr="00B24C28">
        <w:rPr>
          <w:rFonts w:hint="eastAsia"/>
          <w:szCs w:val="21"/>
        </w:rPr>
        <w:t>日</w:t>
      </w:r>
    </w:p>
    <w:p w:rsidR="008F72D5" w:rsidRPr="00B24C28" w:rsidRDefault="008F72D5">
      <w:pPr>
        <w:rPr>
          <w:szCs w:val="21"/>
        </w:rPr>
      </w:pPr>
    </w:p>
    <w:p w:rsidR="00D60342" w:rsidRPr="00B24C28" w:rsidRDefault="000D71A1" w:rsidP="00D60342">
      <w:pPr>
        <w:rPr>
          <w:szCs w:val="21"/>
        </w:rPr>
      </w:pPr>
      <w:r>
        <w:rPr>
          <w:rFonts w:hint="eastAsia"/>
          <w:szCs w:val="21"/>
        </w:rPr>
        <w:t>５．</w:t>
      </w:r>
      <w:r w:rsidR="00D60342" w:rsidRPr="00B24C28">
        <w:rPr>
          <w:rFonts w:hint="eastAsia"/>
          <w:szCs w:val="21"/>
        </w:rPr>
        <w:t>収支予算</w:t>
      </w:r>
    </w:p>
    <w:p w:rsidR="00D60342" w:rsidRPr="00B24C28" w:rsidRDefault="00D60342" w:rsidP="00D60342">
      <w:pPr>
        <w:rPr>
          <w:szCs w:val="21"/>
        </w:rPr>
      </w:pPr>
    </w:p>
    <w:p w:rsidR="00B24C28" w:rsidRPr="00B24C28" w:rsidRDefault="0043585D" w:rsidP="00B24C28">
      <w:pPr>
        <w:rPr>
          <w:szCs w:val="21"/>
        </w:rPr>
      </w:pPr>
      <w:r>
        <w:rPr>
          <w:rFonts w:hint="eastAsia"/>
          <w:szCs w:val="21"/>
        </w:rPr>
        <w:t xml:space="preserve">（１）収入の部　　　　　　　　　　　　　　　</w:t>
      </w:r>
      <w:r w:rsidR="00B24C28" w:rsidRPr="00B24C28">
        <w:rPr>
          <w:rFonts w:hint="eastAsia"/>
          <w:szCs w:val="21"/>
        </w:rPr>
        <w:t>（単位：円）</w:t>
      </w:r>
    </w:p>
    <w:tbl>
      <w:tblPr>
        <w:tblW w:w="59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1843"/>
      </w:tblGrid>
      <w:tr w:rsidR="0043585D" w:rsidRPr="00B24C28" w:rsidTr="0043585D">
        <w:trPr>
          <w:cantSplit/>
          <w:trHeight w:val="495"/>
        </w:trPr>
        <w:tc>
          <w:tcPr>
            <w:tcW w:w="1985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区　　　分</w:t>
            </w:r>
          </w:p>
        </w:tc>
        <w:tc>
          <w:tcPr>
            <w:tcW w:w="2126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本年度予算額</w:t>
            </w:r>
          </w:p>
        </w:tc>
        <w:tc>
          <w:tcPr>
            <w:tcW w:w="1843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43585D" w:rsidRPr="00B24C28" w:rsidTr="0043585D">
        <w:trPr>
          <w:cantSplit/>
          <w:trHeight w:val="495"/>
        </w:trPr>
        <w:tc>
          <w:tcPr>
            <w:tcW w:w="1985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</w:tr>
      <w:tr w:rsidR="0043585D" w:rsidRPr="00B24C28" w:rsidTr="0043585D">
        <w:trPr>
          <w:trHeight w:val="510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市補助金</w:t>
            </w:r>
          </w:p>
        </w:tc>
        <w:tc>
          <w:tcPr>
            <w:tcW w:w="2126" w:type="dxa"/>
            <w:vAlign w:val="center"/>
          </w:tcPr>
          <w:p w:rsidR="0043585D" w:rsidRPr="00B24C28" w:rsidRDefault="0043585D" w:rsidP="00456C62">
            <w:pPr>
              <w:jc w:val="right"/>
              <w:rPr>
                <w:color w:val="FF0000"/>
                <w:szCs w:val="21"/>
              </w:rPr>
            </w:pPr>
            <w:r w:rsidRPr="00B24C28">
              <w:rPr>
                <w:color w:val="FF0000"/>
                <w:szCs w:val="21"/>
              </w:rPr>
              <w:t>1,000,000</w:t>
            </w:r>
          </w:p>
        </w:tc>
        <w:tc>
          <w:tcPr>
            <w:tcW w:w="1843" w:type="dxa"/>
            <w:vAlign w:val="center"/>
          </w:tcPr>
          <w:p w:rsidR="0043585D" w:rsidRPr="00B24C28" w:rsidRDefault="0043585D" w:rsidP="000307E9">
            <w:pPr>
              <w:jc w:val="right"/>
              <w:rPr>
                <w:color w:val="FF0000"/>
                <w:szCs w:val="21"/>
              </w:rPr>
            </w:pPr>
            <w:r w:rsidRPr="00B24C28">
              <w:rPr>
                <w:color w:val="FF0000"/>
                <w:szCs w:val="21"/>
              </w:rPr>
              <w:t>0</w:t>
            </w:r>
          </w:p>
        </w:tc>
      </w:tr>
      <w:tr w:rsidR="0043585D" w:rsidRPr="00B24C28" w:rsidTr="0043585D">
        <w:trPr>
          <w:trHeight w:val="510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自己負担金</w:t>
            </w:r>
          </w:p>
        </w:tc>
        <w:tc>
          <w:tcPr>
            <w:tcW w:w="2126" w:type="dxa"/>
            <w:vAlign w:val="center"/>
          </w:tcPr>
          <w:p w:rsidR="0043585D" w:rsidRPr="00B24C28" w:rsidRDefault="0043585D" w:rsidP="00456C62">
            <w:pPr>
              <w:jc w:val="right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1,0</w:t>
            </w:r>
            <w:r w:rsidRPr="00B24C28">
              <w:rPr>
                <w:color w:val="FF0000"/>
                <w:szCs w:val="21"/>
              </w:rPr>
              <w:t>00,000</w:t>
            </w:r>
          </w:p>
        </w:tc>
        <w:tc>
          <w:tcPr>
            <w:tcW w:w="1843" w:type="dxa"/>
            <w:vAlign w:val="center"/>
          </w:tcPr>
          <w:p w:rsidR="0043585D" w:rsidRPr="00B24C28" w:rsidRDefault="0043585D" w:rsidP="000307E9">
            <w:pPr>
              <w:jc w:val="right"/>
              <w:rPr>
                <w:color w:val="FF0000"/>
                <w:szCs w:val="21"/>
              </w:rPr>
            </w:pPr>
            <w:r w:rsidRPr="00B24C28">
              <w:rPr>
                <w:color w:val="FF0000"/>
                <w:szCs w:val="21"/>
              </w:rPr>
              <w:t>0</w:t>
            </w:r>
          </w:p>
        </w:tc>
      </w:tr>
      <w:tr w:rsidR="0043585D" w:rsidRPr="00B24C28" w:rsidTr="0043585D">
        <w:trPr>
          <w:trHeight w:val="510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合　　　計</w:t>
            </w:r>
          </w:p>
        </w:tc>
        <w:tc>
          <w:tcPr>
            <w:tcW w:w="2126" w:type="dxa"/>
            <w:vAlign w:val="center"/>
          </w:tcPr>
          <w:p w:rsidR="0043585D" w:rsidRPr="00B24C28" w:rsidRDefault="0043585D" w:rsidP="00456C62">
            <w:pPr>
              <w:jc w:val="right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2,0</w:t>
            </w:r>
            <w:r w:rsidRPr="00B24C28">
              <w:rPr>
                <w:color w:val="FF0000"/>
                <w:szCs w:val="21"/>
              </w:rPr>
              <w:t>00,000</w:t>
            </w:r>
          </w:p>
        </w:tc>
        <w:tc>
          <w:tcPr>
            <w:tcW w:w="1843" w:type="dxa"/>
            <w:vAlign w:val="center"/>
          </w:tcPr>
          <w:p w:rsidR="0043585D" w:rsidRPr="00B24C28" w:rsidRDefault="0043585D" w:rsidP="000307E9">
            <w:pPr>
              <w:jc w:val="right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0</w:t>
            </w:r>
          </w:p>
        </w:tc>
      </w:tr>
    </w:tbl>
    <w:p w:rsidR="00D60342" w:rsidRPr="00B24C28" w:rsidRDefault="00D60342" w:rsidP="00D60342">
      <w:pPr>
        <w:rPr>
          <w:szCs w:val="21"/>
        </w:rPr>
      </w:pPr>
    </w:p>
    <w:p w:rsidR="00B24C28" w:rsidRPr="00B24C28" w:rsidRDefault="0043585D" w:rsidP="00B24C28">
      <w:pPr>
        <w:rPr>
          <w:szCs w:val="21"/>
        </w:rPr>
      </w:pPr>
      <w:r>
        <w:rPr>
          <w:rFonts w:hint="eastAsia"/>
          <w:szCs w:val="21"/>
        </w:rPr>
        <w:t xml:space="preserve">（２）支出の部　　　　　　　　　　　　　　　</w:t>
      </w:r>
      <w:r w:rsidR="00B24C28" w:rsidRPr="00B24C28">
        <w:rPr>
          <w:rFonts w:hint="eastAsia"/>
          <w:szCs w:val="21"/>
        </w:rPr>
        <w:t>（単位：円）</w:t>
      </w:r>
    </w:p>
    <w:tbl>
      <w:tblPr>
        <w:tblW w:w="59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701"/>
      </w:tblGrid>
      <w:tr w:rsidR="0043585D" w:rsidRPr="00B24C28" w:rsidTr="0043585D">
        <w:trPr>
          <w:cantSplit/>
          <w:trHeight w:val="525"/>
        </w:trPr>
        <w:tc>
          <w:tcPr>
            <w:tcW w:w="1985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区　　　分</w:t>
            </w:r>
          </w:p>
        </w:tc>
        <w:tc>
          <w:tcPr>
            <w:tcW w:w="2268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本年度予算額</w:t>
            </w:r>
          </w:p>
        </w:tc>
        <w:tc>
          <w:tcPr>
            <w:tcW w:w="1701" w:type="dxa"/>
            <w:vMerge w:val="restart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43585D" w:rsidRPr="00B24C28" w:rsidTr="0043585D">
        <w:trPr>
          <w:cantSplit/>
          <w:trHeight w:val="525"/>
        </w:trPr>
        <w:tc>
          <w:tcPr>
            <w:tcW w:w="1985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43585D" w:rsidRPr="00B24C28" w:rsidRDefault="0043585D" w:rsidP="00456C62">
            <w:pPr>
              <w:widowControl/>
              <w:jc w:val="left"/>
              <w:rPr>
                <w:szCs w:val="21"/>
              </w:rPr>
            </w:pPr>
          </w:p>
        </w:tc>
      </w:tr>
      <w:tr w:rsidR="0043585D" w:rsidRPr="00B24C28" w:rsidTr="0043585D">
        <w:trPr>
          <w:trHeight w:val="525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rPr>
                <w:b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トラクター・ロータリー購入代金</w:t>
            </w:r>
          </w:p>
        </w:tc>
        <w:tc>
          <w:tcPr>
            <w:tcW w:w="2268" w:type="dxa"/>
            <w:vAlign w:val="center"/>
          </w:tcPr>
          <w:p w:rsidR="0043585D" w:rsidRPr="00B24C28" w:rsidRDefault="0043585D" w:rsidP="00456C62">
            <w:pPr>
              <w:jc w:val="right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2,0</w:t>
            </w:r>
            <w:r w:rsidRPr="00B24C28">
              <w:rPr>
                <w:color w:val="FF0000"/>
                <w:szCs w:val="21"/>
              </w:rPr>
              <w:t>00,000</w:t>
            </w:r>
          </w:p>
        </w:tc>
        <w:tc>
          <w:tcPr>
            <w:tcW w:w="1701" w:type="dxa"/>
            <w:vAlign w:val="center"/>
          </w:tcPr>
          <w:p w:rsidR="0043585D" w:rsidRPr="00B24C28" w:rsidRDefault="0043585D" w:rsidP="000307E9">
            <w:pPr>
              <w:jc w:val="right"/>
              <w:rPr>
                <w:color w:val="FF0000"/>
                <w:szCs w:val="21"/>
              </w:rPr>
            </w:pPr>
            <w:r w:rsidRPr="00B24C28">
              <w:rPr>
                <w:color w:val="FF0000"/>
                <w:szCs w:val="21"/>
              </w:rPr>
              <w:t>0</w:t>
            </w:r>
          </w:p>
        </w:tc>
      </w:tr>
      <w:tr w:rsidR="0043585D" w:rsidRPr="00B24C28" w:rsidTr="0043585D">
        <w:trPr>
          <w:trHeight w:val="525"/>
        </w:trPr>
        <w:tc>
          <w:tcPr>
            <w:tcW w:w="1985" w:type="dxa"/>
            <w:vAlign w:val="center"/>
          </w:tcPr>
          <w:p w:rsidR="0043585D" w:rsidRPr="00B24C28" w:rsidRDefault="0043585D" w:rsidP="00456C62">
            <w:pPr>
              <w:jc w:val="center"/>
              <w:rPr>
                <w:szCs w:val="21"/>
              </w:rPr>
            </w:pPr>
            <w:r w:rsidRPr="00B24C28">
              <w:rPr>
                <w:rFonts w:hint="eastAsia"/>
                <w:szCs w:val="21"/>
              </w:rPr>
              <w:t>合　　　計</w:t>
            </w:r>
          </w:p>
        </w:tc>
        <w:tc>
          <w:tcPr>
            <w:tcW w:w="2268" w:type="dxa"/>
            <w:vAlign w:val="center"/>
          </w:tcPr>
          <w:p w:rsidR="0043585D" w:rsidRPr="00B24C28" w:rsidRDefault="0043585D" w:rsidP="00456C62">
            <w:pPr>
              <w:jc w:val="right"/>
              <w:rPr>
                <w:szCs w:val="21"/>
              </w:rPr>
            </w:pPr>
            <w:r>
              <w:rPr>
                <w:color w:val="FF0000"/>
                <w:szCs w:val="21"/>
              </w:rPr>
              <w:t>2,0</w:t>
            </w:r>
            <w:r w:rsidRPr="00B24C28">
              <w:rPr>
                <w:color w:val="FF0000"/>
                <w:szCs w:val="21"/>
              </w:rPr>
              <w:t>00,000</w:t>
            </w:r>
          </w:p>
        </w:tc>
        <w:tc>
          <w:tcPr>
            <w:tcW w:w="1701" w:type="dxa"/>
            <w:vAlign w:val="center"/>
          </w:tcPr>
          <w:p w:rsidR="0043585D" w:rsidRPr="00B24C28" w:rsidRDefault="0043585D" w:rsidP="000307E9">
            <w:pPr>
              <w:jc w:val="right"/>
              <w:rPr>
                <w:szCs w:val="21"/>
              </w:rPr>
            </w:pPr>
            <w:r w:rsidRPr="00B24C28">
              <w:rPr>
                <w:color w:val="FF0000"/>
                <w:szCs w:val="21"/>
              </w:rPr>
              <w:t>0</w:t>
            </w:r>
          </w:p>
        </w:tc>
      </w:tr>
    </w:tbl>
    <w:p w:rsidR="00D60342" w:rsidRPr="00D60342" w:rsidRDefault="00D60342" w:rsidP="00B24C28"/>
    <w:sectPr w:rsidR="00D60342" w:rsidRPr="00D60342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F28" w:rsidRDefault="00E45F28" w:rsidP="00465055">
      <w:r>
        <w:separator/>
      </w:r>
    </w:p>
  </w:endnote>
  <w:endnote w:type="continuationSeparator" w:id="0">
    <w:p w:rsidR="00E45F28" w:rsidRDefault="00E45F28" w:rsidP="0046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ＤＨＰ平成明朝体W7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C" w:rsidRDefault="0040593C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:rsidR="0040593C" w:rsidRDefault="0040593C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C" w:rsidRDefault="0040593C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:rsidR="0040593C" w:rsidRDefault="004059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F28" w:rsidRDefault="00E45F28" w:rsidP="00465055">
      <w:r>
        <w:separator/>
      </w:r>
    </w:p>
  </w:footnote>
  <w:footnote w:type="continuationSeparator" w:id="0">
    <w:p w:rsidR="00E45F28" w:rsidRDefault="00E45F28" w:rsidP="00465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C" w:rsidRDefault="0040593C"/>
  <w:p w:rsidR="0040593C" w:rsidRDefault="0040593C">
    <w:r>
      <w:rPr>
        <w:rFonts w:hint="eastAsia"/>
      </w:rPr>
      <w:t>総務編（財団法人ハイウェイ交流センター組織規程）</w:t>
    </w:r>
  </w:p>
  <w:p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93C" w:rsidRDefault="0040593C"/>
  <w:p w:rsidR="0040593C" w:rsidRDefault="0040593C">
    <w:r>
      <w:rPr>
        <w:rFonts w:hint="eastAsia"/>
      </w:rPr>
      <w:t>総務編（財団法人ハイウェイ交流センター組織規程）</w:t>
    </w:r>
  </w:p>
  <w:p w:rsidR="0040593C" w:rsidRDefault="0040593C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3066"/>
    <w:multiLevelType w:val="hybridMultilevel"/>
    <w:tmpl w:val="F258D49A"/>
    <w:lvl w:ilvl="0" w:tplc="302A2C5A">
      <w:start w:val="1"/>
      <w:numFmt w:val="decimalFullWidth"/>
      <w:lvlText w:val="%1，"/>
      <w:lvlJc w:val="left"/>
      <w:pPr>
        <w:ind w:left="420" w:hanging="420"/>
      </w:pPr>
      <w:rPr>
        <w:rFonts w:cs="Times New Roman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2" w15:restartNumberingAfterBreak="0">
    <w:nsid w:val="62DB40E4"/>
    <w:multiLevelType w:val="hybridMultilevel"/>
    <w:tmpl w:val="2C087A62"/>
    <w:lvl w:ilvl="0" w:tplc="523081E2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abstractNum w:abstractNumId="4" w15:restartNumberingAfterBreak="0">
    <w:nsid w:val="7F007A3B"/>
    <w:multiLevelType w:val="singleLevel"/>
    <w:tmpl w:val="16C0329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3C"/>
    <w:rsid w:val="000307E9"/>
    <w:rsid w:val="00072597"/>
    <w:rsid w:val="000B3D18"/>
    <w:rsid w:val="000D71A1"/>
    <w:rsid w:val="00201B4C"/>
    <w:rsid w:val="00206A5E"/>
    <w:rsid w:val="00235F5C"/>
    <w:rsid w:val="00242F68"/>
    <w:rsid w:val="00271DD5"/>
    <w:rsid w:val="002A409B"/>
    <w:rsid w:val="00346A1A"/>
    <w:rsid w:val="00361671"/>
    <w:rsid w:val="003A4061"/>
    <w:rsid w:val="003D2B7D"/>
    <w:rsid w:val="0040593C"/>
    <w:rsid w:val="0043585D"/>
    <w:rsid w:val="00456C62"/>
    <w:rsid w:val="00463023"/>
    <w:rsid w:val="00465055"/>
    <w:rsid w:val="00482A37"/>
    <w:rsid w:val="004900C9"/>
    <w:rsid w:val="004B0254"/>
    <w:rsid w:val="005570F4"/>
    <w:rsid w:val="00570BAD"/>
    <w:rsid w:val="00763754"/>
    <w:rsid w:val="007E4CE0"/>
    <w:rsid w:val="007F66AB"/>
    <w:rsid w:val="00833F8A"/>
    <w:rsid w:val="00872422"/>
    <w:rsid w:val="008C61DD"/>
    <w:rsid w:val="008F72D5"/>
    <w:rsid w:val="009E41FA"/>
    <w:rsid w:val="00A51CE0"/>
    <w:rsid w:val="00B24C28"/>
    <w:rsid w:val="00B418B9"/>
    <w:rsid w:val="00BF57B5"/>
    <w:rsid w:val="00C204FA"/>
    <w:rsid w:val="00C440A4"/>
    <w:rsid w:val="00C65192"/>
    <w:rsid w:val="00C7550D"/>
    <w:rsid w:val="00D60342"/>
    <w:rsid w:val="00D83CE5"/>
    <w:rsid w:val="00E42336"/>
    <w:rsid w:val="00E45F28"/>
    <w:rsid w:val="00EC79D5"/>
    <w:rsid w:val="00FB598D"/>
    <w:rsid w:val="00FE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FBB174E-E701-4667-9381-351E227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uiPriority w:val="99"/>
    <w:pPr>
      <w:ind w:left="210" w:hanging="210"/>
    </w:pPr>
  </w:style>
  <w:style w:type="paragraph" w:customStyle="1" w:styleId="010">
    <w:name w:val="┘：0/1"/>
    <w:basedOn w:val="a"/>
    <w:uiPriority w:val="99"/>
    <w:pPr>
      <w:ind w:firstLine="210"/>
    </w:pPr>
  </w:style>
  <w:style w:type="paragraph" w:customStyle="1" w:styleId="011">
    <w:name w:val="01：全角下"/>
    <w:basedOn w:val="a"/>
    <w:uiPriority w:val="99"/>
    <w:pPr>
      <w:ind w:left="210"/>
    </w:pPr>
  </w:style>
  <w:style w:type="paragraph" w:customStyle="1" w:styleId="012">
    <w:name w:val="01：全角上"/>
    <w:basedOn w:val="a"/>
    <w:uiPriority w:val="99"/>
    <w:pPr>
      <w:ind w:right="210"/>
      <w:jc w:val="right"/>
    </w:pPr>
  </w:style>
  <w:style w:type="paragraph" w:customStyle="1" w:styleId="01010">
    <w:name w:val="010：10倍下"/>
    <w:basedOn w:val="a"/>
    <w:uiPriority w:val="99"/>
    <w:pPr>
      <w:ind w:left="2100"/>
    </w:pPr>
  </w:style>
  <w:style w:type="paragraph" w:customStyle="1" w:styleId="022">
    <w:name w:val="02：2倍下"/>
    <w:basedOn w:val="a"/>
    <w:uiPriority w:val="99"/>
    <w:pPr>
      <w:ind w:left="420"/>
    </w:pPr>
  </w:style>
  <w:style w:type="paragraph" w:customStyle="1" w:styleId="0220">
    <w:name w:val="02：2倍上"/>
    <w:basedOn w:val="a"/>
    <w:uiPriority w:val="99"/>
    <w:pPr>
      <w:ind w:right="420"/>
      <w:jc w:val="right"/>
    </w:pPr>
  </w:style>
  <w:style w:type="paragraph" w:customStyle="1" w:styleId="033">
    <w:name w:val="03：3倍下"/>
    <w:basedOn w:val="a"/>
    <w:uiPriority w:val="99"/>
    <w:pPr>
      <w:ind w:left="630"/>
    </w:pPr>
  </w:style>
  <w:style w:type="paragraph" w:customStyle="1" w:styleId="0330">
    <w:name w:val="03：3倍上"/>
    <w:basedOn w:val="a"/>
    <w:uiPriority w:val="99"/>
    <w:pPr>
      <w:ind w:right="630"/>
      <w:jc w:val="right"/>
    </w:pPr>
  </w:style>
  <w:style w:type="paragraph" w:customStyle="1" w:styleId="044">
    <w:name w:val="04：4倍下"/>
    <w:basedOn w:val="a"/>
    <w:uiPriority w:val="99"/>
    <w:pPr>
      <w:ind w:left="840"/>
    </w:pPr>
  </w:style>
  <w:style w:type="paragraph" w:customStyle="1" w:styleId="0440">
    <w:name w:val="04：4倍上"/>
    <w:basedOn w:val="a"/>
    <w:uiPriority w:val="99"/>
    <w:pPr>
      <w:ind w:right="840"/>
      <w:jc w:val="right"/>
    </w:pPr>
  </w:style>
  <w:style w:type="paragraph" w:customStyle="1" w:styleId="055">
    <w:name w:val="05：5倍下"/>
    <w:basedOn w:val="a"/>
    <w:uiPriority w:val="99"/>
    <w:pPr>
      <w:ind w:left="1050"/>
    </w:pPr>
  </w:style>
  <w:style w:type="paragraph" w:customStyle="1" w:styleId="066">
    <w:name w:val="06：6倍下"/>
    <w:basedOn w:val="a"/>
    <w:uiPriority w:val="99"/>
    <w:pPr>
      <w:ind w:left="1260"/>
    </w:pPr>
  </w:style>
  <w:style w:type="paragraph" w:customStyle="1" w:styleId="077">
    <w:name w:val="07：7倍下"/>
    <w:basedOn w:val="a"/>
    <w:uiPriority w:val="99"/>
    <w:pPr>
      <w:ind w:left="1470"/>
    </w:pPr>
  </w:style>
  <w:style w:type="paragraph" w:customStyle="1" w:styleId="088">
    <w:name w:val="08：8倍下"/>
    <w:basedOn w:val="a"/>
    <w:uiPriority w:val="99"/>
    <w:pPr>
      <w:ind w:left="1680"/>
    </w:pPr>
  </w:style>
  <w:style w:type="paragraph" w:customStyle="1" w:styleId="099">
    <w:name w:val="09：9倍下"/>
    <w:basedOn w:val="a"/>
    <w:uiPriority w:val="99"/>
    <w:pPr>
      <w:ind w:left="1890"/>
    </w:pPr>
  </w:style>
  <w:style w:type="paragraph" w:customStyle="1" w:styleId="1010">
    <w:name w:val="10：10倍下"/>
    <w:basedOn w:val="a"/>
    <w:uiPriority w:val="99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9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2633;&#23611;&#24066;\&#22633;&#23611;&#24066;_&#32294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塩尻市_縦.dot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893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at9220</cp:lastModifiedBy>
  <cp:revision>3</cp:revision>
  <cp:lastPrinted>2000-12-11T05:23:00Z</cp:lastPrinted>
  <dcterms:created xsi:type="dcterms:W3CDTF">2021-09-06T00:14:00Z</dcterms:created>
  <dcterms:modified xsi:type="dcterms:W3CDTF">2023-03-10T04:16:00Z</dcterms:modified>
</cp:coreProperties>
</file>